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"/>
        <w:gridCol w:w="2552"/>
        <w:gridCol w:w="3543"/>
        <w:gridCol w:w="959"/>
        <w:gridCol w:w="2268"/>
        <w:gridCol w:w="142"/>
      </w:tblGrid>
      <w:tr w:rsidR="00511E26" w:rsidRPr="00511E26" w:rsidTr="0014656D">
        <w:trPr>
          <w:gridBefore w:val="1"/>
          <w:wBefore w:w="34" w:type="dxa"/>
          <w:trHeight w:val="851"/>
        </w:trPr>
        <w:tc>
          <w:tcPr>
            <w:tcW w:w="7054" w:type="dxa"/>
            <w:gridSpan w:val="3"/>
            <w:hideMark/>
          </w:tcPr>
          <w:p w:rsidR="00511E26" w:rsidRPr="00511E26" w:rsidRDefault="00511E26" w:rsidP="00511E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11E26">
              <w:rPr>
                <w:rFonts w:ascii="Times New Roman" w:hAnsi="Times New Roman" w:cs="Times New Roman"/>
                <w:b/>
                <w:bCs/>
                <w:sz w:val="24"/>
              </w:rPr>
              <w:t xml:space="preserve">Hajdúszoboszlói Polgármesteri Hivatal </w:t>
            </w:r>
          </w:p>
          <w:p w:rsidR="00511E26" w:rsidRPr="00511E26" w:rsidRDefault="00511E26" w:rsidP="00511E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511E26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511E26" w:rsidRPr="00511E26" w:rsidRDefault="00DF6098" w:rsidP="00511E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511E26" w:rsidRPr="00511E26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511E26" w:rsidRPr="00511E26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511E26" w:rsidRPr="00511E26" w:rsidRDefault="00511E26" w:rsidP="00511E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gridSpan w:val="2"/>
          </w:tcPr>
          <w:p w:rsidR="00511E26" w:rsidRPr="00511E26" w:rsidRDefault="00511E26" w:rsidP="00511E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511E26" w:rsidRPr="00511E26" w:rsidRDefault="0014656D" w:rsidP="00511E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11.</w:t>
            </w:r>
          </w:p>
          <w:p w:rsidR="00511E26" w:rsidRPr="00511E26" w:rsidRDefault="00511E26" w:rsidP="00511E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11E26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511E26" w:rsidRDefault="00511E26" w:rsidP="00511E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11E26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14656D" w:rsidRPr="00511E26" w:rsidRDefault="0014656D" w:rsidP="00511E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87ECF" w:rsidRPr="00B25FA6" w:rsidTr="001465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Ügyiratszám: HSZ/</w:t>
            </w:r>
            <w:r w:rsidR="00511E26">
              <w:rPr>
                <w:rFonts w:ascii="Times New Roman" w:hAnsi="Times New Roman" w:cs="Times New Roman"/>
                <w:sz w:val="24"/>
              </w:rPr>
              <w:t>28489</w:t>
            </w:r>
            <w:r w:rsidRPr="00B25FA6">
              <w:rPr>
                <w:rFonts w:ascii="Times New Roman" w:hAnsi="Times New Roman" w:cs="Times New Roman"/>
                <w:bCs/>
                <w:sz w:val="24"/>
              </w:rPr>
              <w:t>/2025</w:t>
            </w:r>
          </w:p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87ECF" w:rsidRPr="00B25FA6" w:rsidRDefault="00511E26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 2025. október </w:t>
            </w:r>
            <w:r w:rsidR="00150C5E" w:rsidRPr="00B25FA6">
              <w:rPr>
                <w:rFonts w:ascii="Times New Roman" w:hAnsi="Times New Roman" w:cs="Times New Roman"/>
                <w:sz w:val="24"/>
              </w:rPr>
              <w:t>15</w:t>
            </w:r>
            <w:r w:rsidR="00987ECF" w:rsidRPr="00B25FA6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 w:rsidR="00987ECF" w:rsidRPr="00B25FA6">
              <w:rPr>
                <w:rFonts w:ascii="Times New Roman" w:hAnsi="Times New Roman" w:cs="Times New Roman"/>
                <w:sz w:val="24"/>
              </w:rPr>
              <w:t>i</w:t>
            </w:r>
          </w:p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511E26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jegyző</w:t>
            </w:r>
          </w:p>
        </w:tc>
      </w:tr>
      <w:tr w:rsidR="00987ECF" w:rsidRPr="00B25FA6" w:rsidTr="001465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87ECF" w:rsidRPr="00B25FA6" w:rsidTr="001465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642"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0C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Kulturális, Nevelési és Sport Bizottság</w:t>
            </w:r>
            <w:r w:rsidR="00A03B2B" w:rsidRPr="00B25FA6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987ECF" w:rsidRPr="00B25FA6" w:rsidRDefault="00A03B2B" w:rsidP="00520FE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Turisztikai és Nemzetközi Kapcsolatokért Felelős Bizottság</w:t>
            </w:r>
          </w:p>
        </w:tc>
      </w:tr>
      <w:tr w:rsidR="00987ECF" w:rsidRPr="00B25FA6" w:rsidTr="001465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358"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egyszerű</w:t>
            </w:r>
          </w:p>
        </w:tc>
      </w:tr>
      <w:tr w:rsidR="00987ECF" w:rsidRPr="00B25FA6" w:rsidTr="001465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358"/>
        </w:trPr>
        <w:tc>
          <w:tcPr>
            <w:tcW w:w="2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CF" w:rsidRPr="00B25FA6" w:rsidRDefault="00987ECF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CF" w:rsidRPr="00B25FA6" w:rsidRDefault="004B1546" w:rsidP="00520F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25FA6">
              <w:rPr>
                <w:rFonts w:ascii="Times New Roman" w:hAnsi="Times New Roman" w:cs="Times New Roman"/>
                <w:sz w:val="24"/>
              </w:rPr>
              <w:t>2</w:t>
            </w:r>
            <w:r w:rsidR="00987ECF" w:rsidRPr="00B25FA6">
              <w:rPr>
                <w:rFonts w:ascii="Times New Roman" w:hAnsi="Times New Roman" w:cs="Times New Roman"/>
                <w:sz w:val="24"/>
              </w:rPr>
              <w:t xml:space="preserve"> db határozat</w:t>
            </w:r>
          </w:p>
        </w:tc>
      </w:tr>
    </w:tbl>
    <w:p w:rsidR="00571ED5" w:rsidRDefault="00571ED5"/>
    <w:p w:rsidR="003721E2" w:rsidRPr="003721E2" w:rsidRDefault="0050738E" w:rsidP="003721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21E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21E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DF60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3721E2">
        <w:rPr>
          <w:rFonts w:ascii="Times New Roman" w:eastAsia="Calibri" w:hAnsi="Times New Roman" w:cs="Times New Roman"/>
          <w:b/>
          <w:sz w:val="24"/>
          <w:szCs w:val="24"/>
        </w:rPr>
        <w:t xml:space="preserve">S </w:t>
      </w:r>
    </w:p>
    <w:p w:rsidR="003721E2" w:rsidRPr="009D4CD2" w:rsidRDefault="003721E2" w:rsidP="003721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„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ivil szervezetek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kulturális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sport</w:t>
      </w:r>
      <w:r w:rsid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281C6F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turisztikai pályázati alap</w:t>
      </w:r>
      <w:r w:rsidR="00DF609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ból</w:t>
      </w:r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” </w:t>
      </w:r>
      <w:r w:rsidR="00DF609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történő</w:t>
      </w:r>
      <w:r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felosztására</w:t>
      </w:r>
    </w:p>
    <w:p w:rsidR="003721E2" w:rsidRPr="003721E2" w:rsidRDefault="003721E2" w:rsidP="00372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1E2" w:rsidRPr="003721E2" w:rsidRDefault="003721E2" w:rsidP="00023D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21E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3721E2" w:rsidRPr="003721E2" w:rsidRDefault="003721E2" w:rsidP="00023D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21E2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987ECF" w:rsidRPr="00987ECF" w:rsidRDefault="00AC4100" w:rsidP="00023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41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987ECF" w:rsidRPr="00987ECF" w:rsidRDefault="00987ECF" w:rsidP="00023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7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2025. évi költségvetési rendelete (továbbiakban: rendelet) </w:t>
      </w:r>
      <w:r w:rsidRPr="00987EC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12. sz. melléklet</w:t>
      </w:r>
      <w:r w:rsidRPr="00987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„Külön keretek”</w:t>
      </w:r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táblázata 4/ÖK sorában</w:t>
      </w:r>
      <w:r w:rsidRPr="00987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ivil szervezetek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kulturális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sport</w:t>
      </w:r>
      <w:r w:rsidR="009376B4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turisztikai pályázati </w:t>
      </w:r>
      <w:r w:rsidR="00E4050F" w:rsidRPr="009376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alap”</w:t>
      </w:r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spellStart"/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proofErr w:type="spellEnd"/>
      <w:r w:rsidR="00E405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különített el.</w:t>
      </w:r>
    </w:p>
    <w:p w:rsidR="006F51CD" w:rsidRDefault="006F51CD" w:rsidP="00023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51CD" w:rsidRDefault="00A03B2B" w:rsidP="00023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 </w:t>
      </w:r>
      <w:r w:rsidR="00E4050F">
        <w:rPr>
          <w:rFonts w:ascii="Times New Roman" w:hAnsi="Times New Roman" w:cs="Times New Roman"/>
          <w:sz w:val="24"/>
          <w:szCs w:val="24"/>
        </w:rPr>
        <w:t>szerint a Képviselő-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testület az alapból </w:t>
      </w:r>
      <w:r w:rsidR="00E4050F" w:rsidRPr="00E4050F">
        <w:rPr>
          <w:rFonts w:ascii="Times New Roman" w:hAnsi="Times New Roman" w:cs="Times New Roman"/>
          <w:b/>
          <w:sz w:val="24"/>
          <w:szCs w:val="24"/>
        </w:rPr>
        <w:t>tartalékot képzett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. A tartalékolt pénzösszeg felosztása </w:t>
      </w:r>
      <w:r>
        <w:rPr>
          <w:rFonts w:ascii="Times New Roman" w:hAnsi="Times New Roman" w:cs="Times New Roman"/>
          <w:sz w:val="24"/>
          <w:szCs w:val="24"/>
        </w:rPr>
        <w:t>az év során folyamatosan</w:t>
      </w:r>
      <w:r w:rsidR="00E4050F" w:rsidRPr="00E4050F">
        <w:rPr>
          <w:rFonts w:ascii="Times New Roman" w:hAnsi="Times New Roman" w:cs="Times New Roman"/>
          <w:sz w:val="24"/>
          <w:szCs w:val="24"/>
        </w:rPr>
        <w:t xml:space="preserve"> történhet. </w:t>
      </w:r>
    </w:p>
    <w:p w:rsidR="00E4050F" w:rsidRPr="00A03B2B" w:rsidRDefault="00A03B2B" w:rsidP="00023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3B2B">
        <w:rPr>
          <w:rFonts w:ascii="Times New Roman" w:eastAsia="Times New Roman" w:hAnsi="Times New Roman" w:cs="Times New Roman"/>
          <w:sz w:val="24"/>
          <w:szCs w:val="24"/>
          <w:lang w:eastAsia="hu-HU"/>
        </w:rPr>
        <w:t>A további felosztáshoz a Képviselő-testület a Kulturális, Nevelési és Sport Bizottság és a Turisztikai és Nemzetközi Kapcsolatokért Felelős Bizottság véleményét kéri.</w:t>
      </w:r>
    </w:p>
    <w:p w:rsidR="00E4050F" w:rsidRDefault="00E4050F" w:rsidP="00023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3DCC" w:rsidRDefault="00C660E6" w:rsidP="00023DCC">
      <w:pPr>
        <w:pStyle w:val="Szvegtrzs"/>
        <w:jc w:val="both"/>
        <w:rPr>
          <w:szCs w:val="24"/>
        </w:rPr>
      </w:pPr>
      <w:r>
        <w:rPr>
          <w:szCs w:val="24"/>
        </w:rPr>
        <w:t>A</w:t>
      </w:r>
      <w:r w:rsidR="00671806">
        <w:rPr>
          <w:szCs w:val="24"/>
        </w:rPr>
        <w:t xml:space="preserve"> </w:t>
      </w:r>
      <w:r w:rsidR="00C6610D">
        <w:rPr>
          <w:szCs w:val="24"/>
        </w:rPr>
        <w:t>tartalékala</w:t>
      </w:r>
      <w:r w:rsidR="00CA4213">
        <w:rPr>
          <w:szCs w:val="24"/>
        </w:rPr>
        <w:t>p részbeni</w:t>
      </w:r>
      <w:r>
        <w:rPr>
          <w:szCs w:val="24"/>
        </w:rPr>
        <w:t xml:space="preserve"> felhasználá</w:t>
      </w:r>
      <w:r w:rsidR="00CA4213">
        <w:rPr>
          <w:szCs w:val="24"/>
        </w:rPr>
        <w:t>sára az alábbi javaslatot tesszük</w:t>
      </w:r>
      <w:r>
        <w:rPr>
          <w:szCs w:val="24"/>
        </w:rPr>
        <w:t>:</w:t>
      </w:r>
    </w:p>
    <w:p w:rsidR="0090462A" w:rsidRDefault="0090462A" w:rsidP="00023DCC">
      <w:pPr>
        <w:pStyle w:val="Szvegtrzs"/>
        <w:jc w:val="both"/>
        <w:rPr>
          <w:color w:val="212121"/>
          <w:szCs w:val="24"/>
          <w:shd w:val="clear" w:color="auto" w:fill="FFFFFF"/>
        </w:rPr>
      </w:pPr>
    </w:p>
    <w:p w:rsidR="006F51CD" w:rsidRPr="00863E26" w:rsidRDefault="006F51CD" w:rsidP="00023DCC">
      <w:pPr>
        <w:pStyle w:val="Szvegtrzs"/>
        <w:numPr>
          <w:ilvl w:val="0"/>
          <w:numId w:val="11"/>
        </w:numPr>
        <w:jc w:val="both"/>
        <w:rPr>
          <w:b/>
          <w:szCs w:val="24"/>
        </w:rPr>
      </w:pPr>
      <w:r w:rsidRPr="00863E26">
        <w:rPr>
          <w:b/>
          <w:color w:val="212121"/>
          <w:szCs w:val="24"/>
          <w:shd w:val="clear" w:color="auto" w:fill="FFFFFF"/>
        </w:rPr>
        <w:t>Hajdúszoboszló készülő, új városmonográfiájának tartalmi terve 2021-ben</w:t>
      </w:r>
      <w:r w:rsidRPr="00863E26">
        <w:rPr>
          <w:b/>
          <w:color w:val="212121"/>
          <w:szCs w:val="24"/>
        </w:rPr>
        <w:t xml:space="preserve"> került össze</w:t>
      </w:r>
      <w:r w:rsidRPr="00863E26">
        <w:rPr>
          <w:b/>
          <w:color w:val="212121"/>
          <w:szCs w:val="24"/>
          <w:shd w:val="clear" w:color="auto" w:fill="FFFFFF"/>
        </w:rPr>
        <w:t>állításra, mely szerint a</w:t>
      </w:r>
      <w:r w:rsidRPr="00863E26">
        <w:rPr>
          <w:b/>
          <w:color w:val="212121"/>
          <w:szCs w:val="24"/>
        </w:rPr>
        <w:t xml:space="preserve"> </w:t>
      </w:r>
      <w:r w:rsidRPr="00863E26">
        <w:rPr>
          <w:b/>
          <w:color w:val="212121"/>
          <w:szCs w:val="24"/>
          <w:shd w:val="clear" w:color="auto" w:fill="FFFFFF"/>
        </w:rPr>
        <w:t>monográfia 29 tanulmányb</w:t>
      </w:r>
      <w:r w:rsidR="00863E26">
        <w:rPr>
          <w:b/>
          <w:color w:val="212121"/>
          <w:szCs w:val="24"/>
          <w:shd w:val="clear" w:color="auto" w:fill="FFFFFF"/>
        </w:rPr>
        <w:t>ól fog állni.</w:t>
      </w:r>
    </w:p>
    <w:p w:rsidR="006F51CD" w:rsidRPr="006F51CD" w:rsidRDefault="006F51CD" w:rsidP="00023DC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</w:rPr>
        <w:br/>
      </w:r>
      <w:r w:rsidRPr="00D777BB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A 2022-ben elkészült tanulmányok:</w:t>
      </w:r>
    </w:p>
    <w:p w:rsidR="006F51CD" w:rsidRPr="00D777BB" w:rsidRDefault="006F51CD" w:rsidP="00023DCC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color w:val="212121"/>
          <w:sz w:val="24"/>
          <w:szCs w:val="24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természeti adottságai és értékei – természettudományi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tanulmány;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br/>
      </w:r>
      <w:r w:rsidRPr="00D777BB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Novák Tibor (egyetemi oktató, szakterülete: földtudományok),</w:t>
      </w:r>
    </w:p>
    <w:p w:rsidR="00C85D49" w:rsidRPr="00C85D49" w:rsidRDefault="006F51CD" w:rsidP="00023DCC">
      <w:pPr>
        <w:pStyle w:val="Listaszerbekezds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color w:val="212121"/>
          <w:sz w:val="24"/>
          <w:szCs w:val="24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története a honfoglalástól a hajdúk letelepítéséig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(895-1606) - köztörténet, történettudományi tanulmány;</w:t>
      </w:r>
    </w:p>
    <w:p w:rsidR="006F51CD" w:rsidRPr="00D777BB" w:rsidRDefault="006F51CD" w:rsidP="00023DCC">
      <w:pPr>
        <w:pStyle w:val="Listaszerbekezds"/>
        <w:spacing w:after="0" w:line="240" w:lineRule="auto"/>
        <w:ind w:left="714"/>
        <w:jc w:val="both"/>
        <w:rPr>
          <w:rFonts w:ascii="Times New Roman" w:hAnsi="Times New Roman" w:cs="Times New Roman"/>
          <w:i/>
          <w:color w:val="212121"/>
          <w:sz w:val="24"/>
          <w:szCs w:val="24"/>
        </w:rPr>
      </w:pPr>
      <w:proofErr w:type="spellStart"/>
      <w:r w:rsidRPr="00D777BB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Kavecsánszki</w:t>
      </w:r>
      <w:proofErr w:type="spellEnd"/>
      <w:r w:rsidRPr="00D777BB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 Máté (egyetemi oktató, szakterülete: néprajz, történelem),</w:t>
      </w:r>
    </w:p>
    <w:p w:rsidR="006F51CD" w:rsidRPr="00D777BB" w:rsidRDefault="006F51CD" w:rsidP="00023DCC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története a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Kádár-rendszerben (1956-1989) 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- köztörténet,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történettudományi</w:t>
      </w:r>
      <w:r w:rsidR="00C85D49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tanulmány;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br/>
      </w:r>
      <w:proofErr w:type="spellStart"/>
      <w:r w:rsidRPr="00D777BB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Szászfalvi</w:t>
      </w:r>
      <w:proofErr w:type="spellEnd"/>
      <w:r w:rsidRPr="00D777BB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 Márta (muzeológus, szakterülete: néprajz, történelem),</w:t>
      </w:r>
    </w:p>
    <w:p w:rsidR="006F51CD" w:rsidRPr="00D777BB" w:rsidRDefault="006F51CD" w:rsidP="00023DCC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 fürdő és a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turizmus szer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epe Hajdúszoboszló fejlődésében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- történettudományi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tanulmány.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br/>
      </w:r>
      <w:r w:rsidRPr="00D777BB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Nagy István (muzeológus, szakterülete: történelem),</w:t>
      </w:r>
    </w:p>
    <w:p w:rsidR="009376B4" w:rsidRDefault="009376B4" w:rsidP="00023DCC">
      <w:pPr>
        <w:spacing w:after="0" w:line="240" w:lineRule="auto"/>
        <w:jc w:val="both"/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</w:pPr>
    </w:p>
    <w:p w:rsidR="006F51CD" w:rsidRDefault="006F51CD" w:rsidP="00023DC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A 2024-ben elkészült tanulmányok:</w:t>
      </w:r>
    </w:p>
    <w:p w:rsidR="00023DCC" w:rsidRDefault="006F51CD" w:rsidP="00023DCC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Népi hagyományok,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népműv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észet, valamint É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pített örökség és műemlékek Hajdúszoboszlón – néprajzi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tanulmány, örökségvédelem;</w:t>
      </w:r>
    </w:p>
    <w:p w:rsidR="006F51CD" w:rsidRPr="00D777BB" w:rsidRDefault="006F51CD" w:rsidP="00023DC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F46CE8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Kolozsvári István (a kutató szakterülete: néprajz),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</w:p>
    <w:p w:rsidR="00023DCC" w:rsidRPr="00023DCC" w:rsidRDefault="006F51CD" w:rsidP="00023DCC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Történeti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hagyományok –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néprajzi tanulmány;</w:t>
      </w:r>
    </w:p>
    <w:p w:rsidR="006F51CD" w:rsidRPr="00F46CE8" w:rsidRDefault="006F51CD" w:rsidP="00023DC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</w:pPr>
      <w:r w:rsidRPr="00F46CE8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Simon Krisztián (egyetemi oktató, szakterülete: néprajz),</w:t>
      </w:r>
    </w:p>
    <w:p w:rsidR="00023DCC" w:rsidRPr="00023DCC" w:rsidRDefault="006F51CD" w:rsidP="00023DCC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</w:t>
      </w:r>
      <w:r w:rsidRPr="00D777B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története a kommunista hat</w:t>
      </w:r>
      <w:r w:rsidR="00CA4BD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alomátvétel után (1945-1956)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</w:t>
      </w:r>
      <w:r w:rsidR="00CA4BD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D777B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köztörténet,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történettudományi tanulmány;</w:t>
      </w:r>
    </w:p>
    <w:p w:rsidR="00023DCC" w:rsidRDefault="006F51CD" w:rsidP="00023DC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</w:pPr>
      <w:r w:rsidRPr="00F46CE8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Kovács Gergely (levélt</w:t>
      </w:r>
      <w:r w:rsidR="00023DCC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áros, szakterülete: történelem)</w:t>
      </w:r>
    </w:p>
    <w:p w:rsidR="006F51CD" w:rsidRPr="00F46CE8" w:rsidRDefault="006F51CD" w:rsidP="00023DC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</w:pPr>
    </w:p>
    <w:p w:rsidR="00023DCC" w:rsidRDefault="006F51CD" w:rsidP="00023DC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990E88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Nagy István</w:t>
      </w:r>
      <w:r w:rsidRPr="00990E8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990E88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múzeumigazgató elképzelése szerint </w:t>
      </w:r>
      <w:r w:rsidR="00990E88" w:rsidRPr="00990E88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további öt-hat tanulmány elkészítésére lesz lehetőség. Ezek a fejezetek a régészetet, valamint a város 17-18. és 19-20.</w:t>
      </w:r>
      <w:r w:rsidR="00990E88" w:rsidRPr="00990E8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90E88" w:rsidRPr="00990E88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századi történetét ölelhetnék fel.</w:t>
      </w:r>
    </w:p>
    <w:p w:rsidR="0090462A" w:rsidRPr="00023DCC" w:rsidRDefault="00990E88" w:rsidP="00023DC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990E88">
        <w:rPr>
          <w:rFonts w:ascii="Times New Roman" w:hAnsi="Times New Roman" w:cs="Times New Roman"/>
          <w:color w:val="212121"/>
          <w:sz w:val="24"/>
          <w:szCs w:val="24"/>
        </w:rPr>
        <w:br/>
      </w:r>
      <w:r w:rsidRPr="00990E88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Indoklás:</w:t>
      </w:r>
      <w:r w:rsidRPr="00990E88">
        <w:rPr>
          <w:rFonts w:ascii="Times New Roman" w:hAnsi="Times New Roman" w:cs="Times New Roman"/>
          <w:color w:val="212121"/>
          <w:sz w:val="24"/>
          <w:szCs w:val="24"/>
        </w:rPr>
        <w:br/>
      </w:r>
      <w:r w:rsidRPr="0090462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 régészet napjaink dinamikusan fejlődő tudományterülete. A legutóbbi</w:t>
      </w:r>
      <w:r w:rsidRPr="0090462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90462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Hajdúszoboszlóról készített szaktanulmány óta már felnőtt egy újabb</w:t>
      </w:r>
      <w:r w:rsidRPr="0090462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90462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régészgeneráció, így érdemes újabb áttekintést készíteni arról, milyen</w:t>
      </w:r>
      <w:r w:rsidRPr="0090462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90462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új leletek kerültek elő városunk területéről az utóbbi több mint két</w:t>
      </w:r>
      <w:r w:rsidRPr="0090462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90462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évtizedben. Szerzőként a Déri Múzeum egyik régész munkatá</w:t>
      </w:r>
      <w:r w:rsidR="009376B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rsá</w:t>
      </w:r>
      <w:r w:rsidRPr="0090462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 célszerű felkérni, mivel a helyben feltárt régészeti leletek is a múzeumba kerültek.</w:t>
      </w:r>
    </w:p>
    <w:p w:rsidR="00023DCC" w:rsidRDefault="00990E88" w:rsidP="0048208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023DCC">
        <w:rPr>
          <w:rFonts w:ascii="Times New Roman" w:hAnsi="Times New Roman" w:cs="Times New Roman"/>
          <w:color w:val="212121"/>
          <w:sz w:val="24"/>
          <w:szCs w:val="24"/>
        </w:rPr>
        <w:t>A további részek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Hajdúszoboszló köztörténetét bemutató fejezetek</w:t>
      </w:r>
      <w:r w:rsidRPr="00023DCC">
        <w:rPr>
          <w:rFonts w:ascii="Times New Roman" w:hAnsi="Times New Roman" w:cs="Times New Roman"/>
          <w:color w:val="212121"/>
          <w:sz w:val="24"/>
          <w:szCs w:val="24"/>
        </w:rPr>
        <w:t xml:space="preserve"> lehetnek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az alábbiak szerint:</w:t>
      </w:r>
    </w:p>
    <w:p w:rsidR="00023DCC" w:rsidRDefault="00990E88" w:rsidP="00023DCC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története a hajdúk letelepítésétől a Hajdúkerület</w:t>
      </w:r>
      <w:r w:rsidRPr="00023DCC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megszűnéséig (1606-1876);</w:t>
      </w:r>
    </w:p>
    <w:p w:rsidR="00023DCC" w:rsidRPr="00023DCC" w:rsidRDefault="00990E88" w:rsidP="00023DCC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története a dualizmus korában (1876-1914);</w:t>
      </w:r>
    </w:p>
    <w:p w:rsidR="00023DCC" w:rsidRDefault="00990E88" w:rsidP="00023DCC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története a két világháború időszakában (1914-1945);</w:t>
      </w:r>
      <w:r w:rsidRPr="00023DCC">
        <w:rPr>
          <w:rFonts w:ascii="Times New Roman" w:hAnsi="Times New Roman" w:cs="Times New Roman"/>
          <w:color w:val="212121"/>
          <w:sz w:val="24"/>
          <w:szCs w:val="24"/>
        </w:rPr>
        <w:br/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Hajdúszoboszló történe</w:t>
      </w:r>
      <w:r w:rsidR="009376B4"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te a rendszerváltás után (1989-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); valamint a</w:t>
      </w:r>
      <w:r w:rsidRPr="00023DCC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gazdaságtörténeti témák közül</w:t>
      </w:r>
    </w:p>
    <w:p w:rsidR="00023DCC" w:rsidRPr="00023DCC" w:rsidRDefault="00990E88" w:rsidP="00023DCC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 város infrastruktúrája, térségi szerepe.</w:t>
      </w:r>
    </w:p>
    <w:p w:rsidR="0090462A" w:rsidRPr="00023DCC" w:rsidRDefault="00990E88" w:rsidP="00023DCC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Ha ezek a tanulmányok elkészülnek, akkor teljessé válnak a város</w:t>
      </w:r>
      <w:r w:rsidR="0090462A" w:rsidRPr="00023DCC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köztörténetét bemutató fejezetek.</w:t>
      </w:r>
      <w:r w:rsidR="0090462A" w:rsidRPr="00023DCC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 tanulmányok elkészítésével a Ha</w:t>
      </w:r>
      <w:r w:rsidR="009376B4"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jdú-Bihar Vármegyei Levéltár</w:t>
      </w:r>
      <w:r w:rsidR="0090462A" w:rsidRPr="00023DCC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0462A"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munkatársait célszerű</w:t>
      </w:r>
      <w:r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megb</w:t>
      </w:r>
      <w:r w:rsidR="0090462A" w:rsidRPr="00023DCC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ízni.</w:t>
      </w:r>
    </w:p>
    <w:p w:rsidR="00023DCC" w:rsidRDefault="0090462A" w:rsidP="00023DC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 feladatok koordinálását Nagy István múzeumigazgató vállalja.</w:t>
      </w:r>
    </w:p>
    <w:p w:rsidR="006F51CD" w:rsidRPr="0090462A" w:rsidRDefault="006F51CD" w:rsidP="00023DC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:rsidR="00E10C0A" w:rsidRPr="00E10C0A" w:rsidRDefault="0090462A" w:rsidP="00023DCC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</w:pPr>
      <w:r w:rsidRPr="00E10C0A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Hajdúszoboszlói Sa</w:t>
      </w:r>
      <w:r w:rsidR="009376B4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kkiskola Sportegyesület elnökének</w:t>
      </w:r>
      <w:r w:rsidRPr="00E10C0A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 xml:space="preserve"> mellékelt </w:t>
      </w:r>
      <w:r w:rsidR="00E10C0A" w:rsidRPr="00E10C0A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kérelme</w:t>
      </w:r>
    </w:p>
    <w:p w:rsidR="00E10C0A" w:rsidRPr="00E10C0A" w:rsidRDefault="00E10C0A" w:rsidP="00023DCC">
      <w:pPr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proofErr w:type="spellStart"/>
      <w:r w:rsidRPr="00E10C0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Herka</w:t>
      </w:r>
      <w:proofErr w:type="spellEnd"/>
      <w:r w:rsidRPr="00E10C0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Dominik</w:t>
      </w:r>
      <w:r w:rsidR="00863E2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  <w:r w:rsidRPr="00E10C0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a Hajdúszoboszlói Sakkiskola Sportegyesület elnöke a mellékelt kérelemmel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E10C0A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(1. sz. melléklet)</w:t>
      </w:r>
      <w:r w:rsidRPr="00E10C0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kereste Czeglédi Gyula Polgármester Urat. Az egyesület 2026. február 5-8. között szeretné ismét megrendezni a II. </w:t>
      </w:r>
      <w:proofErr w:type="spellStart"/>
      <w:r w:rsidRPr="00E10C0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Dede</w:t>
      </w:r>
      <w:proofErr w:type="spellEnd"/>
      <w:r w:rsidRPr="00E10C0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Ernő Emlékversenyt, amihez az Önkormányzat támogatását kéri.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A </w:t>
      </w:r>
      <w:r w:rsidRPr="00E10C0A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2. sz. melléklet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a verseny költségvetésének tervezete.</w:t>
      </w:r>
    </w:p>
    <w:p w:rsidR="00C9233C" w:rsidRPr="005B2AA9" w:rsidRDefault="003E181F" w:rsidP="00023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>fent</w:t>
      </w:r>
      <w:r w:rsidR="00C61980">
        <w:rPr>
          <w:rFonts w:ascii="Times New Roman" w:eastAsia="Times New Roman" w:hAnsi="Times New Roman" w:cs="Times New Roman"/>
          <w:sz w:val="24"/>
          <w:szCs w:val="24"/>
          <w:lang w:eastAsia="hu-HU"/>
        </w:rPr>
        <w:t>i támogatásokra</w:t>
      </w:r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szükséges forrás a </w:t>
      </w:r>
      <w:r w:rsidR="00863E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„Civil szervezetek-, </w:t>
      </w:r>
      <w:r w:rsidR="00C61980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kulturális</w:t>
      </w:r>
      <w:r w:rsidR="00863E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C61980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sport</w:t>
      </w:r>
      <w:r w:rsidR="00863E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C61980" w:rsidRPr="009D4C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turisztikai pályázati alap</w:t>
      </w:r>
      <w:r w:rsidR="00C6198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”</w:t>
      </w:r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tartalékából</w:t>
      </w:r>
      <w:proofErr w:type="spellEnd"/>
      <w:r w:rsidRPr="00E31C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rendelkezésre áll.</w:t>
      </w:r>
    </w:p>
    <w:p w:rsidR="004B1546" w:rsidRDefault="004B1546" w:rsidP="00023DC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9233C" w:rsidRPr="005B2AA9" w:rsidRDefault="00C9233C" w:rsidP="00023DC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65407">
        <w:rPr>
          <w:rFonts w:ascii="Times New Roman" w:hAnsi="Times New Roman"/>
          <w:b/>
          <w:sz w:val="24"/>
          <w:szCs w:val="24"/>
        </w:rPr>
        <w:t>Kérem a Tisztelt Képviselő-testületet, hogy a határozati javaslatokat elfogadni szíveskedjen.</w:t>
      </w:r>
    </w:p>
    <w:p w:rsidR="00B25FA6" w:rsidRDefault="00B25FA6" w:rsidP="00023DCC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9233C" w:rsidRDefault="00C9233C" w:rsidP="00023DCC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511E26">
        <w:rPr>
          <w:rFonts w:ascii="Times New Roman" w:hAnsi="Times New Roman"/>
          <w:b/>
          <w:sz w:val="24"/>
          <w:szCs w:val="24"/>
          <w:u w:val="single"/>
        </w:rPr>
        <w:t>ok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70BA3" w:rsidRDefault="00170BA3" w:rsidP="00B25FA6">
      <w:pPr>
        <w:pStyle w:val="Nincstrkz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70BA3" w:rsidRDefault="00511E26" w:rsidP="00B25FA6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170BA3" w:rsidRPr="00B639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B84291">
        <w:rPr>
          <w:rFonts w:ascii="Times New Roman" w:eastAsia="Calibri" w:hAnsi="Times New Roman" w:cs="Times New Roman"/>
          <w:b/>
          <w:i/>
          <w:sz w:val="24"/>
          <w:szCs w:val="24"/>
        </w:rPr>
        <w:t>Ké</w:t>
      </w:r>
      <w:r w:rsidR="004B1546">
        <w:rPr>
          <w:rFonts w:ascii="Times New Roman" w:eastAsia="Calibri" w:hAnsi="Times New Roman" w:cs="Times New Roman"/>
          <w:b/>
          <w:i/>
          <w:sz w:val="24"/>
          <w:szCs w:val="24"/>
        </w:rPr>
        <w:t>pvi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selő-testületének …</w:t>
      </w:r>
      <w:proofErr w:type="gramEnd"/>
      <w:r>
        <w:rPr>
          <w:rFonts w:ascii="Times New Roman" w:eastAsia="Calibri" w:hAnsi="Times New Roman" w:cs="Times New Roman"/>
          <w:b/>
          <w:i/>
          <w:sz w:val="24"/>
          <w:szCs w:val="24"/>
        </w:rPr>
        <w:t>/2025. (X</w:t>
      </w:r>
      <w:r w:rsidR="00E10C0A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E10C0A">
        <w:rPr>
          <w:rFonts w:ascii="Times New Roman" w:eastAsia="Calibri" w:hAnsi="Times New Roman" w:cs="Times New Roman"/>
          <w:b/>
          <w:i/>
          <w:sz w:val="24"/>
          <w:szCs w:val="24"/>
        </w:rPr>
        <w:t>15</w:t>
      </w:r>
      <w:r w:rsidR="00B8429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170BA3" w:rsidRPr="00B63988">
        <w:rPr>
          <w:rFonts w:ascii="Times New Roman" w:eastAsia="Calibri" w:hAnsi="Times New Roman" w:cs="Times New Roman"/>
          <w:b/>
          <w:i/>
          <w:sz w:val="24"/>
          <w:szCs w:val="24"/>
        </w:rPr>
        <w:t>) határozata</w:t>
      </w:r>
    </w:p>
    <w:p w:rsidR="0050738E" w:rsidRPr="00170BA3" w:rsidRDefault="0050738E" w:rsidP="00B010A2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A1E00" w:rsidRDefault="00B84291" w:rsidP="00B842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863E26" w:rsidRPr="00863E2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„Civil szervezetek-, kulturális-, sport- és turisztikai pályázati alap”</w:t>
      </w:r>
      <w:r w:rsidRPr="00863E26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Pr="00B84291">
        <w:rPr>
          <w:rFonts w:ascii="Times New Roman" w:hAnsi="Times New Roman" w:cs="Times New Roman"/>
          <w:b/>
          <w:i/>
          <w:sz w:val="24"/>
          <w:szCs w:val="24"/>
        </w:rPr>
        <w:t>ból</w:t>
      </w:r>
      <w:proofErr w:type="spellEnd"/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 a Kulturális, Nevelési és Sport Bizottság és </w:t>
      </w:r>
      <w:r w:rsidR="00511E26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Turisztikai és Nemzetközi Kapcsolatokért Felelős Bizottság véleményének kikérésével az előterjesztésben rögzítettek figyelembevételével </w:t>
      </w:r>
      <w:r w:rsidR="004B1546">
        <w:rPr>
          <w:rFonts w:ascii="Times New Roman" w:hAnsi="Times New Roman" w:cs="Times New Roman"/>
          <w:b/>
          <w:i/>
          <w:sz w:val="24"/>
          <w:szCs w:val="24"/>
        </w:rPr>
        <w:t xml:space="preserve">a Hajdúszoboszló Város Monográfiája további fejezeteinek elkészítéséhez a Bocskai István Múzeum részére 1.400.000 Ft-ot biztosít. A monográfia </w:t>
      </w:r>
      <w:r w:rsidR="004B1546">
        <w:rPr>
          <w:rFonts w:ascii="Times New Roman" w:hAnsi="Times New Roman" w:cs="Times New Roman"/>
          <w:b/>
          <w:i/>
          <w:sz w:val="24"/>
          <w:szCs w:val="24"/>
        </w:rPr>
        <w:lastRenderedPageBreak/>
        <w:t>elkészítésével kapcs</w:t>
      </w:r>
      <w:r w:rsidR="00E10C0A">
        <w:rPr>
          <w:rFonts w:ascii="Times New Roman" w:hAnsi="Times New Roman" w:cs="Times New Roman"/>
          <w:b/>
          <w:i/>
          <w:sz w:val="24"/>
          <w:szCs w:val="24"/>
        </w:rPr>
        <w:t>olatos szervezési feladatok elvégzésével</w:t>
      </w:r>
      <w:r w:rsidR="004B1546">
        <w:rPr>
          <w:rFonts w:ascii="Times New Roman" w:hAnsi="Times New Roman" w:cs="Times New Roman"/>
          <w:b/>
          <w:i/>
          <w:sz w:val="24"/>
          <w:szCs w:val="24"/>
        </w:rPr>
        <w:t xml:space="preserve"> Nagy István m</w:t>
      </w:r>
      <w:r w:rsidR="008A1E00">
        <w:rPr>
          <w:rFonts w:ascii="Times New Roman" w:hAnsi="Times New Roman" w:cs="Times New Roman"/>
          <w:b/>
          <w:i/>
          <w:sz w:val="24"/>
          <w:szCs w:val="24"/>
        </w:rPr>
        <w:t>úzeumigazgatót bízza meg. A feladat megvalósulásáról a Képviselő-testület 2026. október hónapban tájtájékoztatást kér.</w:t>
      </w:r>
    </w:p>
    <w:p w:rsidR="00170BA3" w:rsidRDefault="00170BA3" w:rsidP="00170BA3">
      <w:pPr>
        <w:spacing w:after="0" w:line="240" w:lineRule="auto"/>
        <w:ind w:right="7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5167" w:rsidRPr="0033386B" w:rsidRDefault="000D516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polgá</w:t>
      </w:r>
      <w:r w:rsidR="004B1546">
        <w:rPr>
          <w:rFonts w:ascii="Times New Roman" w:hAnsi="Times New Roman"/>
          <w:b/>
          <w:i/>
          <w:sz w:val="24"/>
          <w:szCs w:val="24"/>
        </w:rPr>
        <w:t>rmester, jegyző</w:t>
      </w:r>
    </w:p>
    <w:p w:rsidR="000D5167" w:rsidRPr="0033386B" w:rsidRDefault="000D516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B010A2">
        <w:rPr>
          <w:rFonts w:ascii="Times New Roman" w:hAnsi="Times New Roman"/>
          <w:b/>
          <w:i/>
          <w:sz w:val="24"/>
          <w:szCs w:val="24"/>
        </w:rPr>
        <w:t>: 2025.</w:t>
      </w:r>
      <w:r w:rsidR="00511E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010A2">
        <w:rPr>
          <w:rFonts w:ascii="Times New Roman" w:hAnsi="Times New Roman"/>
          <w:b/>
          <w:i/>
          <w:sz w:val="24"/>
          <w:szCs w:val="24"/>
        </w:rPr>
        <w:t>október 15</w:t>
      </w:r>
      <w:r w:rsidR="00434F6C">
        <w:rPr>
          <w:rFonts w:ascii="Times New Roman" w:hAnsi="Times New Roman"/>
          <w:b/>
          <w:i/>
          <w:sz w:val="24"/>
          <w:szCs w:val="24"/>
        </w:rPr>
        <w:t>.</w:t>
      </w:r>
      <w:r w:rsidR="00511E26">
        <w:rPr>
          <w:rFonts w:ascii="Times New Roman" w:hAnsi="Times New Roman"/>
          <w:b/>
          <w:i/>
          <w:sz w:val="24"/>
          <w:szCs w:val="24"/>
        </w:rPr>
        <w:t>”</w:t>
      </w:r>
    </w:p>
    <w:p w:rsidR="000D5167" w:rsidRDefault="000D5167" w:rsidP="00170BA3">
      <w:pPr>
        <w:spacing w:after="0" w:line="240" w:lineRule="auto"/>
        <w:ind w:right="7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2326" w:rsidRPr="00B010A2" w:rsidRDefault="00511E26" w:rsidP="00B010A2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D12326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D12326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>Képvise</w:t>
      </w:r>
      <w:r w:rsidR="00E10C0A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>lő-testületének …</w:t>
      </w:r>
      <w:proofErr w:type="gramEnd"/>
      <w:r w:rsidR="00E10C0A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>/2025. (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X. </w:t>
      </w:r>
      <w:r w:rsidR="00E10C0A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>15</w:t>
      </w:r>
      <w:r w:rsidR="004B0595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D12326" w:rsidRPr="00B010A2">
        <w:rPr>
          <w:rFonts w:ascii="Times New Roman" w:eastAsia="Calibri" w:hAnsi="Times New Roman" w:cs="Times New Roman"/>
          <w:b/>
          <w:i/>
          <w:sz w:val="24"/>
          <w:szCs w:val="24"/>
        </w:rPr>
        <w:t>) határozata</w:t>
      </w:r>
    </w:p>
    <w:p w:rsidR="00D12326" w:rsidRDefault="00D12326" w:rsidP="00170BA3">
      <w:pPr>
        <w:spacing w:after="0" w:line="240" w:lineRule="auto"/>
        <w:ind w:right="7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1546" w:rsidRDefault="004B1546" w:rsidP="004B154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291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 w:rsidR="00511E26">
        <w:rPr>
          <w:rFonts w:ascii="Times New Roman" w:hAnsi="Times New Roman" w:cs="Times New Roman"/>
          <w:b/>
          <w:i/>
          <w:sz w:val="24"/>
          <w:szCs w:val="24"/>
        </w:rPr>
        <w:t xml:space="preserve"> a</w:t>
      </w:r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63E26" w:rsidRPr="00863E2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„Civil szervezetek-, kulturális-, sport- és turisztikai pályázati alap”</w:t>
      </w:r>
      <w:r w:rsidRPr="00863E26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Pr="00B84291">
        <w:rPr>
          <w:rFonts w:ascii="Times New Roman" w:hAnsi="Times New Roman" w:cs="Times New Roman"/>
          <w:b/>
          <w:i/>
          <w:sz w:val="24"/>
          <w:szCs w:val="24"/>
        </w:rPr>
        <w:t>ból</w:t>
      </w:r>
      <w:proofErr w:type="spellEnd"/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 a Kulturális, Nevelési és Sport Bizottság és Turisztikai és Nemzetközi Kapcsolatokért Felelős Bizottság véleményének kikérésével az előterjesztésben rögzítettek figyelembevételével az 1.</w:t>
      </w:r>
      <w:r w:rsidR="00E10C0A">
        <w:rPr>
          <w:rFonts w:ascii="Times New Roman" w:hAnsi="Times New Roman" w:cs="Times New Roman"/>
          <w:b/>
          <w:i/>
          <w:sz w:val="24"/>
          <w:szCs w:val="24"/>
        </w:rPr>
        <w:t xml:space="preserve"> és 2.</w:t>
      </w:r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 melléklet</w:t>
      </w:r>
      <w:r w:rsidR="00D22504">
        <w:rPr>
          <w:rFonts w:ascii="Times New Roman" w:hAnsi="Times New Roman" w:cs="Times New Roman"/>
          <w:b/>
          <w:i/>
          <w:sz w:val="24"/>
          <w:szCs w:val="24"/>
        </w:rPr>
        <w:t>ek</w:t>
      </w:r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ben </w:t>
      </w:r>
      <w:proofErr w:type="spellStart"/>
      <w:r w:rsidRPr="00B84291">
        <w:rPr>
          <w:rFonts w:ascii="Times New Roman" w:hAnsi="Times New Roman" w:cs="Times New Roman"/>
          <w:b/>
          <w:i/>
          <w:sz w:val="24"/>
          <w:szCs w:val="24"/>
        </w:rPr>
        <w:t>megfogalmazottak</w:t>
      </w:r>
      <w:proofErr w:type="spellEnd"/>
      <w:r w:rsidRPr="00B84291">
        <w:rPr>
          <w:rFonts w:ascii="Times New Roman" w:hAnsi="Times New Roman" w:cs="Times New Roman"/>
          <w:b/>
          <w:i/>
          <w:sz w:val="24"/>
          <w:szCs w:val="24"/>
        </w:rPr>
        <w:t xml:space="preserve"> ismeretében a </w:t>
      </w:r>
      <w:r>
        <w:rPr>
          <w:rFonts w:ascii="Times New Roman" w:hAnsi="Times New Roman" w:cs="Times New Roman"/>
          <w:b/>
          <w:i/>
          <w:sz w:val="24"/>
          <w:szCs w:val="24"/>
        </w:rPr>
        <w:t>Hajdúszoboszlói Sakkiskola Sportegyesület</w:t>
      </w:r>
      <w:r w:rsidR="00511E26">
        <w:rPr>
          <w:rFonts w:ascii="Times New Roman" w:hAnsi="Times New Roman" w:cs="Times New Roman"/>
          <w:b/>
          <w:i/>
          <w:sz w:val="24"/>
          <w:szCs w:val="24"/>
        </w:rPr>
        <w:t xml:space="preserve"> részére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II.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Dede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22504">
        <w:rPr>
          <w:rFonts w:ascii="Times New Roman" w:hAnsi="Times New Roman" w:cs="Times New Roman"/>
          <w:b/>
          <w:i/>
          <w:sz w:val="24"/>
          <w:szCs w:val="24"/>
        </w:rPr>
        <w:t>Ernő Emlékverseny megrendezésé</w:t>
      </w:r>
      <w:r w:rsidR="00511E26">
        <w:rPr>
          <w:rFonts w:ascii="Times New Roman" w:hAnsi="Times New Roman" w:cs="Times New Roman"/>
          <w:b/>
          <w:i/>
          <w:sz w:val="24"/>
          <w:szCs w:val="24"/>
        </w:rPr>
        <w:t xml:space="preserve">nek költségeire </w:t>
      </w:r>
      <w:r w:rsidR="00863E26">
        <w:rPr>
          <w:rFonts w:ascii="Times New Roman" w:hAnsi="Times New Roman" w:cs="Times New Roman"/>
          <w:b/>
          <w:i/>
          <w:sz w:val="24"/>
          <w:szCs w:val="24"/>
        </w:rPr>
        <w:t>300.000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Ft </w:t>
      </w:r>
      <w:r w:rsidR="00511E26">
        <w:rPr>
          <w:rFonts w:ascii="Times New Roman" w:hAnsi="Times New Roman" w:cs="Times New Roman"/>
          <w:b/>
          <w:i/>
          <w:sz w:val="24"/>
          <w:szCs w:val="24"/>
        </w:rPr>
        <w:t xml:space="preserve">támogatást nyújt. </w:t>
      </w:r>
    </w:p>
    <w:p w:rsidR="00F65407" w:rsidRDefault="00F65407" w:rsidP="00C9233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B2AA9" w:rsidRPr="0033386B" w:rsidRDefault="005B2AA9" w:rsidP="005B2AA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polgá</w:t>
      </w:r>
      <w:r w:rsidR="00D22504">
        <w:rPr>
          <w:rFonts w:ascii="Times New Roman" w:hAnsi="Times New Roman"/>
          <w:b/>
          <w:i/>
          <w:sz w:val="24"/>
          <w:szCs w:val="24"/>
        </w:rPr>
        <w:t>rmester, jegyző</w:t>
      </w:r>
    </w:p>
    <w:p w:rsidR="005B2AA9" w:rsidRPr="005B2AA9" w:rsidRDefault="005B2AA9" w:rsidP="005B2AA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B010A2">
        <w:rPr>
          <w:rFonts w:ascii="Times New Roman" w:hAnsi="Times New Roman"/>
          <w:b/>
          <w:i/>
          <w:sz w:val="24"/>
          <w:szCs w:val="24"/>
        </w:rPr>
        <w:t>: 2025.</w:t>
      </w:r>
      <w:r w:rsidR="00511E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010A2">
        <w:rPr>
          <w:rFonts w:ascii="Times New Roman" w:hAnsi="Times New Roman"/>
          <w:b/>
          <w:i/>
          <w:sz w:val="24"/>
          <w:szCs w:val="24"/>
        </w:rPr>
        <w:t xml:space="preserve">október </w:t>
      </w:r>
      <w:r w:rsidR="00150C5E">
        <w:rPr>
          <w:rFonts w:ascii="Times New Roman" w:hAnsi="Times New Roman"/>
          <w:b/>
          <w:i/>
          <w:sz w:val="24"/>
          <w:szCs w:val="24"/>
        </w:rPr>
        <w:t>15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="00511E26">
        <w:rPr>
          <w:rFonts w:ascii="Times New Roman" w:hAnsi="Times New Roman"/>
          <w:b/>
          <w:i/>
          <w:sz w:val="24"/>
          <w:szCs w:val="24"/>
        </w:rPr>
        <w:t>”</w:t>
      </w:r>
    </w:p>
    <w:p w:rsidR="00D22504" w:rsidRDefault="00D22504" w:rsidP="00C92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C9233C" w:rsidP="00C92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CA4BD0">
        <w:rPr>
          <w:rFonts w:ascii="Times New Roman" w:hAnsi="Times New Roman" w:cs="Times New Roman"/>
          <w:sz w:val="24"/>
          <w:szCs w:val="24"/>
        </w:rPr>
        <w:t>5.</w:t>
      </w:r>
      <w:r w:rsidR="00863E26">
        <w:rPr>
          <w:rFonts w:ascii="Times New Roman" w:hAnsi="Times New Roman" w:cs="Times New Roman"/>
          <w:sz w:val="24"/>
          <w:szCs w:val="24"/>
        </w:rPr>
        <w:t xml:space="preserve"> </w:t>
      </w:r>
      <w:r w:rsidR="00B010A2">
        <w:rPr>
          <w:rFonts w:ascii="Times New Roman" w:hAnsi="Times New Roman" w:cs="Times New Roman"/>
          <w:sz w:val="24"/>
          <w:szCs w:val="24"/>
        </w:rPr>
        <w:t xml:space="preserve">október </w:t>
      </w:r>
      <w:r w:rsidR="00CA4BD0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233C" w:rsidRPr="0033386B" w:rsidRDefault="00C9233C" w:rsidP="00C923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933794" w:rsidP="00C923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941F45" w:rsidRDefault="00933794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48208E" w:rsidRDefault="0048208E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208E" w:rsidRDefault="0048208E" w:rsidP="005B2A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208E" w:rsidRDefault="004820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34D3A" w:rsidRDefault="00734D3A" w:rsidP="0048208E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hu-HU"/>
        </w:rPr>
      </w:pPr>
    </w:p>
    <w:p w:rsidR="0048208E" w:rsidRDefault="00BF45A9" w:rsidP="004820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-129540</wp:posOffset>
            </wp:positionH>
            <wp:positionV relativeFrom="paragraph">
              <wp:posOffset>499110</wp:posOffset>
            </wp:positionV>
            <wp:extent cx="6382385" cy="874522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73"/>
                    <a:stretch/>
                  </pic:blipFill>
                  <pic:spPr bwMode="auto">
                    <a:xfrm>
                      <a:off x="0" y="0"/>
                      <a:ext cx="6382385" cy="874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D3A">
        <w:rPr>
          <w:rFonts w:ascii="Times New Roman" w:hAnsi="Times New Roman" w:cs="Times New Roman"/>
          <w:noProof/>
          <w:sz w:val="24"/>
          <w:szCs w:val="24"/>
          <w:lang w:eastAsia="hu-HU"/>
        </w:rPr>
        <w:t>1. melléklet</w:t>
      </w:r>
    </w:p>
    <w:p w:rsidR="00734D3A" w:rsidRDefault="00734D3A" w:rsidP="0048208E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hu-HU"/>
        </w:rPr>
      </w:pPr>
    </w:p>
    <w:p w:rsidR="0048208E" w:rsidRDefault="0048208E" w:rsidP="00482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-148590</wp:posOffset>
            </wp:positionH>
            <wp:positionV relativeFrom="paragraph">
              <wp:posOffset>270510</wp:posOffset>
            </wp:positionV>
            <wp:extent cx="6410960" cy="8792845"/>
            <wp:effectExtent l="0" t="0" r="8890" b="825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4"/>
                    <a:stretch/>
                  </pic:blipFill>
                  <pic:spPr bwMode="auto">
                    <a:xfrm>
                      <a:off x="0" y="0"/>
                      <a:ext cx="6410960" cy="879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34D3A" w:rsidRDefault="00734D3A" w:rsidP="00734D3A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t>2. melléklet</w:t>
      </w:r>
    </w:p>
    <w:p w:rsidR="0048208E" w:rsidRPr="005B2AA9" w:rsidRDefault="00E66BB8" w:rsidP="00482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-139065</wp:posOffset>
            </wp:positionH>
            <wp:positionV relativeFrom="paragraph">
              <wp:posOffset>289560</wp:posOffset>
            </wp:positionV>
            <wp:extent cx="6391910" cy="8783320"/>
            <wp:effectExtent l="0" t="0" r="8890" b="0"/>
            <wp:wrapTight wrapText="bothSides">
              <wp:wrapPolygon edited="0">
                <wp:start x="0" y="0"/>
                <wp:lineTo x="0" y="21550"/>
                <wp:lineTo x="21566" y="21550"/>
                <wp:lineTo x="21566" y="0"/>
                <wp:lineTo x="0" y="0"/>
              </wp:wrapPolygon>
            </wp:wrapTight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51"/>
                    <a:stretch/>
                  </pic:blipFill>
                  <pic:spPr bwMode="auto">
                    <a:xfrm>
                      <a:off x="0" y="0"/>
                      <a:ext cx="6391910" cy="878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48208E" w:rsidRPr="005B2AA9" w:rsidSect="00D02F5F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398" w:rsidRDefault="008F7398" w:rsidP="0048208E">
      <w:pPr>
        <w:spacing w:after="0" w:line="240" w:lineRule="auto"/>
      </w:pPr>
      <w:r>
        <w:separator/>
      </w:r>
    </w:p>
  </w:endnote>
  <w:endnote w:type="continuationSeparator" w:id="0">
    <w:p w:rsidR="008F7398" w:rsidRDefault="008F7398" w:rsidP="0048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4237056"/>
      <w:docPartObj>
        <w:docPartGallery w:val="Page Numbers (Bottom of Page)"/>
        <w:docPartUnique/>
      </w:docPartObj>
    </w:sdtPr>
    <w:sdtEndPr/>
    <w:sdtContent>
      <w:p w:rsidR="0069190C" w:rsidRDefault="0069190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098">
          <w:rPr>
            <w:noProof/>
          </w:rPr>
          <w:t>1</w:t>
        </w:r>
        <w:r>
          <w:fldChar w:fldCharType="end"/>
        </w:r>
      </w:p>
    </w:sdtContent>
  </w:sdt>
  <w:p w:rsidR="0069190C" w:rsidRDefault="0069190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398" w:rsidRDefault="008F7398" w:rsidP="0048208E">
      <w:pPr>
        <w:spacing w:after="0" w:line="240" w:lineRule="auto"/>
      </w:pPr>
      <w:r>
        <w:separator/>
      </w:r>
    </w:p>
  </w:footnote>
  <w:footnote w:type="continuationSeparator" w:id="0">
    <w:p w:rsidR="008F7398" w:rsidRDefault="008F7398" w:rsidP="0048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08E" w:rsidRPr="0048208E" w:rsidRDefault="0048208E" w:rsidP="0048208E">
    <w:pPr>
      <w:pStyle w:val="lfej"/>
      <w:jc w:val="right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7CB243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76D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21135"/>
    <w:multiLevelType w:val="hybridMultilevel"/>
    <w:tmpl w:val="8E40C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D0A17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30E20"/>
    <w:multiLevelType w:val="hybridMultilevel"/>
    <w:tmpl w:val="C3D2E4CE"/>
    <w:lvl w:ilvl="0" w:tplc="52A052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D36D7"/>
    <w:multiLevelType w:val="hybridMultilevel"/>
    <w:tmpl w:val="69820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C3EE8"/>
    <w:multiLevelType w:val="hybridMultilevel"/>
    <w:tmpl w:val="9B34B1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53574"/>
    <w:multiLevelType w:val="hybridMultilevel"/>
    <w:tmpl w:val="5C9AE858"/>
    <w:lvl w:ilvl="0" w:tplc="B21A2B0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1212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A68BD"/>
    <w:multiLevelType w:val="hybridMultilevel"/>
    <w:tmpl w:val="83862D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F075B"/>
    <w:multiLevelType w:val="hybridMultilevel"/>
    <w:tmpl w:val="96CC8326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658B5198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92D61"/>
    <w:multiLevelType w:val="hybridMultilevel"/>
    <w:tmpl w:val="38D6FCA2"/>
    <w:lvl w:ilvl="0" w:tplc="E8047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5"/>
    <w:rsid w:val="00022826"/>
    <w:rsid w:val="00023DCC"/>
    <w:rsid w:val="00066879"/>
    <w:rsid w:val="00095690"/>
    <w:rsid w:val="000D4120"/>
    <w:rsid w:val="000D5167"/>
    <w:rsid w:val="00113974"/>
    <w:rsid w:val="00135074"/>
    <w:rsid w:val="0014656D"/>
    <w:rsid w:val="00150C5E"/>
    <w:rsid w:val="00162128"/>
    <w:rsid w:val="00170BA3"/>
    <w:rsid w:val="0021006A"/>
    <w:rsid w:val="002364C4"/>
    <w:rsid w:val="002548FB"/>
    <w:rsid w:val="00281C6F"/>
    <w:rsid w:val="002A6A39"/>
    <w:rsid w:val="002C5DDE"/>
    <w:rsid w:val="002C7DD2"/>
    <w:rsid w:val="003569C6"/>
    <w:rsid w:val="003721E2"/>
    <w:rsid w:val="003A029C"/>
    <w:rsid w:val="003D35DF"/>
    <w:rsid w:val="003E181F"/>
    <w:rsid w:val="004067E2"/>
    <w:rsid w:val="00434F6C"/>
    <w:rsid w:val="004806B6"/>
    <w:rsid w:val="0048208E"/>
    <w:rsid w:val="00492FC9"/>
    <w:rsid w:val="00497D6C"/>
    <w:rsid w:val="004A5D51"/>
    <w:rsid w:val="004B0595"/>
    <w:rsid w:val="004B1546"/>
    <w:rsid w:val="004D0E43"/>
    <w:rsid w:val="004E45E3"/>
    <w:rsid w:val="0050738E"/>
    <w:rsid w:val="00511E26"/>
    <w:rsid w:val="00571ED5"/>
    <w:rsid w:val="00571F0C"/>
    <w:rsid w:val="0057586D"/>
    <w:rsid w:val="00580757"/>
    <w:rsid w:val="0058695E"/>
    <w:rsid w:val="005B2AA9"/>
    <w:rsid w:val="00603715"/>
    <w:rsid w:val="00671806"/>
    <w:rsid w:val="0069190C"/>
    <w:rsid w:val="006F51CD"/>
    <w:rsid w:val="0070278D"/>
    <w:rsid w:val="00725069"/>
    <w:rsid w:val="0073454F"/>
    <w:rsid w:val="00734D3A"/>
    <w:rsid w:val="0073659F"/>
    <w:rsid w:val="007B5539"/>
    <w:rsid w:val="008247A0"/>
    <w:rsid w:val="00863E26"/>
    <w:rsid w:val="008A1E00"/>
    <w:rsid w:val="008A5EDF"/>
    <w:rsid w:val="008C57B9"/>
    <w:rsid w:val="008D1B44"/>
    <w:rsid w:val="008E750A"/>
    <w:rsid w:val="008F7398"/>
    <w:rsid w:val="0090462A"/>
    <w:rsid w:val="00933794"/>
    <w:rsid w:val="009376B4"/>
    <w:rsid w:val="00941F45"/>
    <w:rsid w:val="00963564"/>
    <w:rsid w:val="0098706A"/>
    <w:rsid w:val="00987ECF"/>
    <w:rsid w:val="00990E88"/>
    <w:rsid w:val="009D4CD2"/>
    <w:rsid w:val="009E5007"/>
    <w:rsid w:val="009E53FD"/>
    <w:rsid w:val="00A03B2B"/>
    <w:rsid w:val="00A60571"/>
    <w:rsid w:val="00AA170F"/>
    <w:rsid w:val="00AC4100"/>
    <w:rsid w:val="00AE2C31"/>
    <w:rsid w:val="00AF473F"/>
    <w:rsid w:val="00B010A2"/>
    <w:rsid w:val="00B23128"/>
    <w:rsid w:val="00B25D46"/>
    <w:rsid w:val="00B25FA6"/>
    <w:rsid w:val="00B63988"/>
    <w:rsid w:val="00B7057D"/>
    <w:rsid w:val="00B84291"/>
    <w:rsid w:val="00BA2464"/>
    <w:rsid w:val="00BC4969"/>
    <w:rsid w:val="00BD53CB"/>
    <w:rsid w:val="00BD54BA"/>
    <w:rsid w:val="00BF45A9"/>
    <w:rsid w:val="00C42407"/>
    <w:rsid w:val="00C61980"/>
    <w:rsid w:val="00C660E6"/>
    <w:rsid w:val="00C6610D"/>
    <w:rsid w:val="00C85D49"/>
    <w:rsid w:val="00C9233C"/>
    <w:rsid w:val="00CA4213"/>
    <w:rsid w:val="00CA4BD0"/>
    <w:rsid w:val="00D02F5F"/>
    <w:rsid w:val="00D12326"/>
    <w:rsid w:val="00D22504"/>
    <w:rsid w:val="00D260E6"/>
    <w:rsid w:val="00D62F25"/>
    <w:rsid w:val="00D9467C"/>
    <w:rsid w:val="00DF6098"/>
    <w:rsid w:val="00E10C0A"/>
    <w:rsid w:val="00E31C5A"/>
    <w:rsid w:val="00E4050F"/>
    <w:rsid w:val="00E66BB8"/>
    <w:rsid w:val="00F114DD"/>
    <w:rsid w:val="00F65407"/>
    <w:rsid w:val="00F6548A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E92D"/>
  <w15:chartTrackingRefBased/>
  <w15:docId w15:val="{1730BC8A-657D-44BF-AC0D-B2A83D6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114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114D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C923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2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71F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87EC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482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8208E"/>
  </w:style>
  <w:style w:type="paragraph" w:styleId="llb">
    <w:name w:val="footer"/>
    <w:basedOn w:val="Norml"/>
    <w:link w:val="llbChar"/>
    <w:uiPriority w:val="99"/>
    <w:unhideWhenUsed/>
    <w:rsid w:val="00482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82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491A-497E-4003-AB65-B338925E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793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6</cp:revision>
  <dcterms:created xsi:type="dcterms:W3CDTF">2025-10-09T11:38:00Z</dcterms:created>
  <dcterms:modified xsi:type="dcterms:W3CDTF">2025-10-09T12:08:00Z</dcterms:modified>
</cp:coreProperties>
</file>